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tl w:val="0"/>
        </w:rPr>
        <w:t xml:space="preserve">x</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4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bl>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3"/>
      <w:bookmarkEnd w:id="3"/>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4"/>
      <w:bookmarkEnd w:id="4"/>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color w:val="353740"/>
          <w:rtl w:val="0"/>
        </w:rPr>
        <w:t xml:space="preserve">Esses pontos de vista são: </w:t>
      </w:r>
      <w:r w:rsidDel="00000000" w:rsidR="00000000" w:rsidRPr="00000000">
        <w:rPr>
          <w:b w:val="1"/>
          <w:color w:val="353740"/>
          <w:rtl w:val="0"/>
        </w:rPr>
        <w:t xml:space="preserve">Enterprise Viewpoint</w:t>
      </w:r>
      <w:r w:rsidDel="00000000" w:rsidR="00000000" w:rsidRPr="00000000">
        <w:rPr>
          <w:color w:val="353740"/>
          <w:rtl w:val="0"/>
        </w:rPr>
        <w:t xml:space="preserve"> (Visão de Empresa), </w:t>
      </w:r>
      <w:r w:rsidDel="00000000" w:rsidR="00000000" w:rsidRPr="00000000">
        <w:rPr>
          <w:b w:val="1"/>
          <w:color w:val="353740"/>
          <w:rtl w:val="0"/>
        </w:rPr>
        <w:t xml:space="preserve"> Information Viewpoint</w:t>
      </w:r>
      <w:r w:rsidDel="00000000" w:rsidR="00000000" w:rsidRPr="00000000">
        <w:rPr>
          <w:color w:val="353740"/>
          <w:rtl w:val="0"/>
        </w:rPr>
        <w:t xml:space="preserve"> (Visão de Informação), </w:t>
      </w:r>
      <w:r w:rsidDel="00000000" w:rsidR="00000000" w:rsidRPr="00000000">
        <w:rPr>
          <w:b w:val="1"/>
          <w:color w:val="353740"/>
          <w:rtl w:val="0"/>
        </w:rPr>
        <w:t xml:space="preserve">Computational Viewpoint</w:t>
      </w:r>
      <w:r w:rsidDel="00000000" w:rsidR="00000000" w:rsidRPr="00000000">
        <w:rPr>
          <w:color w:val="353740"/>
          <w:rtl w:val="0"/>
        </w:rPr>
        <w:t xml:space="preserve"> (Visão de Computação), </w:t>
      </w:r>
      <w:r w:rsidDel="00000000" w:rsidR="00000000" w:rsidRPr="00000000">
        <w:rPr>
          <w:b w:val="1"/>
          <w:color w:val="353740"/>
          <w:rtl w:val="0"/>
        </w:rPr>
        <w:t xml:space="preserve">Engineering Viewpoint </w:t>
      </w:r>
      <w:r w:rsidDel="00000000" w:rsidR="00000000" w:rsidRPr="00000000">
        <w:rPr>
          <w:color w:val="353740"/>
          <w:rtl w:val="0"/>
        </w:rPr>
        <w:t xml:space="preserve">(Visão de Engenharia), </w:t>
      </w:r>
      <w:r w:rsidDel="00000000" w:rsidR="00000000" w:rsidRPr="00000000">
        <w:rPr>
          <w:b w:val="1"/>
          <w:color w:val="353740"/>
          <w:rtl w:val="0"/>
        </w:rPr>
        <w:t xml:space="preserve">Technology Viewpoint</w:t>
      </w:r>
      <w:r w:rsidDel="00000000" w:rsidR="00000000" w:rsidRPr="00000000">
        <w:rPr>
          <w:color w:val="353740"/>
          <w:rtl w:val="0"/>
        </w:rPr>
        <w:t xml:space="preserve"> (Visão de Tecnologia).</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Figura 1: Representação da interligação das etapas da metodologia RM-ODP.</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6">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7">
        <w:r w:rsidDel="00000000" w:rsidR="00000000" w:rsidRPr="00000000">
          <w:rPr>
            <w:color w:val="4a86e8"/>
            <w:rtl w:val="0"/>
          </w:rPr>
          <w:t xml:space="preserve">(</w:t>
        </w:r>
      </w:hyperlink>
      <w:hyperlink r:id="rId18">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9">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20">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21">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D3">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D4">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D5">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D6">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D7">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D8">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D9">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D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DC">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DE">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E0">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E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32"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E9">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EA">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EB">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EC">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ED">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3">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E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F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0F1">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F2">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0F3">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0F4">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0F5">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0F6">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0F7">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0F8">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0F9">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0FA">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0FB">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0FC">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0F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0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2" name="image25.jpg"/>
            <a:graphic>
              <a:graphicData uri="http://schemas.openxmlformats.org/drawingml/2006/picture">
                <pic:pic>
                  <pic:nvPicPr>
                    <pic:cNvPr id="0" name="image25.jpg"/>
                    <pic:cNvPicPr preferRelativeResize="0"/>
                  </pic:nvPicPr>
                  <pic:blipFill>
                    <a:blip r:embed="rId24"/>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2"/>
      <w:bookmarkEnd w:id="22"/>
      <w:r w:rsidDel="00000000" w:rsidR="00000000" w:rsidRPr="00000000">
        <w:rPr>
          <w:rtl w:val="0"/>
        </w:rPr>
        <w:t xml:space="preserve">Fonte: Elaboração dos autores.</w:t>
      </w:r>
    </w:p>
    <w:p w:rsidR="00000000" w:rsidDel="00000000" w:rsidP="00000000" w:rsidRDefault="00000000" w:rsidRPr="00000000" w14:paraId="000001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1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1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5">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3"/>
      <w:bookmarkEnd w:id="23"/>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1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4"/>
      <w:bookmarkEnd w:id="24"/>
      <w:r w:rsidDel="00000000" w:rsidR="00000000" w:rsidRPr="00000000">
        <w:rPr>
          <w:rtl w:val="0"/>
        </w:rPr>
      </w:r>
    </w:p>
    <w:p w:rsidR="00000000" w:rsidDel="00000000" w:rsidP="00000000" w:rsidRDefault="00000000" w:rsidRPr="00000000" w14:paraId="000001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26"/>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13">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3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4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4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4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4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4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4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4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5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5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5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5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2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9">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3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2">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6B">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2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3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1"/>
      <w:bookmarkEnd w:id="3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2"/>
      <w:bookmarkEnd w:id="32"/>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3"/>
      <w:bookmarkEnd w:id="33"/>
      <w:r w:rsidDel="00000000" w:rsidR="00000000" w:rsidRPr="00000000">
        <w:rPr>
          <w:rtl w:val="0"/>
        </w:rPr>
      </w:r>
    </w:p>
    <w:p w:rsidR="00000000" w:rsidDel="00000000" w:rsidP="00000000" w:rsidRDefault="00000000" w:rsidRPr="00000000" w14:paraId="00000178">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79">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7A">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7B">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7C">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7D">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7E">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7F">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80">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81">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82">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83">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84">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85">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5"/>
      <w:bookmarkEnd w:id="35"/>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88">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89">
      <w:pPr>
        <w:spacing w:line="240" w:lineRule="auto"/>
        <w:jc w:val="both"/>
        <w:rPr>
          <w:color w:val="353740"/>
        </w:rPr>
      </w:pPr>
      <w:hyperlink r:id="rId35">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8A">
      <w:pPr>
        <w:spacing w:line="240" w:lineRule="auto"/>
        <w:jc w:val="both"/>
        <w:rPr>
          <w:color w:val="353740"/>
        </w:rPr>
      </w:pPr>
      <w:r w:rsidDel="00000000" w:rsidR="00000000" w:rsidRPr="00000000">
        <w:rPr>
          <w:rtl w:val="0"/>
        </w:rPr>
      </w:r>
    </w:p>
    <w:p w:rsidR="00000000" w:rsidDel="00000000" w:rsidP="00000000" w:rsidRDefault="00000000" w:rsidRPr="00000000" w14:paraId="0000018B">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8C">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8E">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7.png"/>
            <a:graphic>
              <a:graphicData uri="http://schemas.openxmlformats.org/drawingml/2006/picture">
                <pic:pic>
                  <pic:nvPicPr>
                    <pic:cNvPr id="0" name="image7.png"/>
                    <pic:cNvPicPr preferRelativeResize="0"/>
                  </pic:nvPicPr>
                  <pic:blipFill>
                    <a:blip r:embed="rId36"/>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2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9A">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3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A8">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A9">
      <w:pPr>
        <w:spacing w:line="240" w:lineRule="auto"/>
        <w:jc w:val="both"/>
        <w:rPr>
          <w:color w:val="353740"/>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AB">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4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jc w:val="both"/>
        <w:rPr>
          <w:color w:val="353740"/>
        </w:rPr>
      </w:pPr>
      <w:r w:rsidDel="00000000" w:rsidR="00000000" w:rsidRPr="00000000">
        <w:rPr>
          <w:rtl w:val="0"/>
        </w:rPr>
      </w:r>
    </w:p>
    <w:p w:rsidR="00000000" w:rsidDel="00000000" w:rsidP="00000000" w:rsidRDefault="00000000" w:rsidRPr="00000000" w14:paraId="000001AD">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AE">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AF">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B0">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2">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B3">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B4">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B5">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B6">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B7">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B8">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B9">
      <w:pPr>
        <w:spacing w:line="240" w:lineRule="auto"/>
        <w:jc w:val="both"/>
        <w:rPr>
          <w:color w:val="353740"/>
        </w:rPr>
      </w:pPr>
      <w:r w:rsidDel="00000000" w:rsidR="00000000" w:rsidRPr="00000000">
        <w:rPr>
          <w:rtl w:val="0"/>
        </w:rPr>
      </w:r>
    </w:p>
    <w:p w:rsidR="00000000" w:rsidDel="00000000" w:rsidP="00000000" w:rsidRDefault="00000000" w:rsidRPr="00000000" w14:paraId="000001BA">
      <w:pPr>
        <w:spacing w:line="240" w:lineRule="auto"/>
        <w:jc w:val="both"/>
        <w:rPr>
          <w:color w:val="353740"/>
        </w:rPr>
      </w:pPr>
      <w:r w:rsidDel="00000000" w:rsidR="00000000" w:rsidRPr="00000000">
        <w:rPr>
          <w:rtl w:val="0"/>
        </w:rPr>
      </w:r>
    </w:p>
    <w:p w:rsidR="00000000" w:rsidDel="00000000" w:rsidP="00000000" w:rsidRDefault="00000000" w:rsidRPr="00000000" w14:paraId="000001BB">
      <w:pPr>
        <w:spacing w:line="240" w:lineRule="auto"/>
        <w:jc w:val="both"/>
        <w:rPr>
          <w:color w:val="353740"/>
        </w:rPr>
      </w:pPr>
      <w:r w:rsidDel="00000000" w:rsidR="00000000" w:rsidRPr="00000000">
        <w:rPr>
          <w:rtl w:val="0"/>
        </w:rPr>
      </w:r>
    </w:p>
    <w:p w:rsidR="00000000" w:rsidDel="00000000" w:rsidP="00000000" w:rsidRDefault="00000000" w:rsidRPr="00000000" w14:paraId="000001BC">
      <w:pPr>
        <w:spacing w:line="240" w:lineRule="auto"/>
        <w:jc w:val="both"/>
        <w:rPr>
          <w:color w:val="353740"/>
        </w:rPr>
      </w:pPr>
      <w:r w:rsidDel="00000000" w:rsidR="00000000" w:rsidRPr="00000000">
        <w:rPr>
          <w:rtl w:val="0"/>
        </w:rPr>
      </w:r>
    </w:p>
    <w:p w:rsidR="00000000" w:rsidDel="00000000" w:rsidP="00000000" w:rsidRDefault="00000000" w:rsidRPr="00000000" w14:paraId="000001BD">
      <w:pPr>
        <w:spacing w:line="240" w:lineRule="auto"/>
        <w:jc w:val="both"/>
        <w:rPr>
          <w:color w:val="353740"/>
        </w:rPr>
      </w:pPr>
      <w:r w:rsidDel="00000000" w:rsidR="00000000" w:rsidRPr="00000000">
        <w:rPr>
          <w:rtl w:val="0"/>
        </w:rPr>
      </w:r>
    </w:p>
    <w:p w:rsidR="00000000" w:rsidDel="00000000" w:rsidP="00000000" w:rsidRDefault="00000000" w:rsidRPr="00000000" w14:paraId="000001BE">
      <w:pPr>
        <w:spacing w:line="240" w:lineRule="auto"/>
        <w:jc w:val="both"/>
        <w:rPr>
          <w:color w:val="353740"/>
        </w:rPr>
      </w:pPr>
      <w:r w:rsidDel="00000000" w:rsidR="00000000" w:rsidRPr="00000000">
        <w:rPr>
          <w:rtl w:val="0"/>
        </w:rPr>
      </w:r>
    </w:p>
    <w:p w:rsidR="00000000" w:rsidDel="00000000" w:rsidP="00000000" w:rsidRDefault="00000000" w:rsidRPr="00000000" w14:paraId="000001BF">
      <w:pPr>
        <w:spacing w:line="240" w:lineRule="auto"/>
        <w:jc w:val="both"/>
        <w:rPr>
          <w:color w:val="353740"/>
        </w:rPr>
      </w:pPr>
      <w:r w:rsidDel="00000000" w:rsidR="00000000" w:rsidRPr="00000000">
        <w:rPr>
          <w:rtl w:val="0"/>
        </w:rPr>
      </w:r>
    </w:p>
    <w:p w:rsidR="00000000" w:rsidDel="00000000" w:rsidP="00000000" w:rsidRDefault="00000000" w:rsidRPr="00000000" w14:paraId="000001C0">
      <w:pPr>
        <w:spacing w:line="240" w:lineRule="auto"/>
        <w:jc w:val="both"/>
        <w:rPr>
          <w:color w:val="353740"/>
        </w:rPr>
      </w:pP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C7">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3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C9">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CA">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CC">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CF">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D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D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8"/>
      <w:bookmarkEnd w:id="38"/>
      <w:r w:rsidDel="00000000" w:rsidR="00000000" w:rsidRPr="00000000">
        <w:rPr>
          <w:rtl w:val="0"/>
        </w:rPr>
      </w:r>
    </w:p>
    <w:p w:rsidR="00000000" w:rsidDel="00000000" w:rsidP="00000000" w:rsidRDefault="00000000" w:rsidRPr="00000000" w14:paraId="000001D7">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D8">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E4">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E5">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E6">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E7">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E8">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E9">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39"/>
      <w:bookmarkEnd w:id="39"/>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0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0E">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9">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C">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F">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E">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4">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57">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924300"/>
            <wp:effectExtent b="0" l="0" r="0" t="0"/>
            <wp:docPr id="19" name="image21.jpg"/>
            <a:graphic>
              <a:graphicData uri="http://schemas.openxmlformats.org/drawingml/2006/picture">
                <pic:pic>
                  <pic:nvPicPr>
                    <pic:cNvPr id="0" name="image21.jpg"/>
                    <pic:cNvPicPr preferRelativeResize="0"/>
                  </pic:nvPicPr>
                  <pic:blipFill>
                    <a:blip r:embed="rId41"/>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2">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r w:rsidDel="00000000" w:rsidR="00000000" w:rsidRPr="00000000">
        <w:rPr>
          <w:rtl w:val="0"/>
        </w:rPr>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6C">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325"/>
        <w:gridCol w:w="3015"/>
        <w:gridCol w:w="2520"/>
        <w:tblGridChange w:id="0">
          <w:tblGrid>
            <w:gridCol w:w="1365"/>
            <w:gridCol w:w="2325"/>
            <w:gridCol w:w="3015"/>
            <w:gridCol w:w="252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6F">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sensor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 detectar quando o ESP 32 do tablet for aproximado ao monitor para ser registrado,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MongoDB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2B2">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bn6wsx" w:id="41"/>
      <w:bookmarkEnd w:id="41"/>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B8">
      <w:pPr>
        <w:spacing w:after="200" w:line="276" w:lineRule="auto"/>
        <w:jc w:val="center"/>
        <w:rPr>
          <w:b w:val="1"/>
        </w:rPr>
      </w:pPr>
      <w:r w:rsidDel="00000000" w:rsidR="00000000" w:rsidRPr="00000000">
        <w:rPr>
          <w:color w:val="353740"/>
          <w:highlight w:val="white"/>
          <w:rtl w:val="0"/>
        </w:rPr>
        <w:t xml:space="preserve">Tabela 06: Arquitetura do protótipo.</w:t>
      </w:r>
      <w:r w:rsidDel="00000000" w:rsidR="00000000" w:rsidRPr="00000000">
        <w:rPr>
          <w:rtl w:val="0"/>
        </w:rPr>
      </w:r>
    </w:p>
    <w:tbl>
      <w:tblPr>
        <w:tblStyle w:val="Table6"/>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2B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spacing w:after="0" w:line="240" w:lineRule="auto"/>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spacing w:after="0" w:line="240" w:lineRule="auto"/>
              <w:jc w:val="center"/>
              <w:rPr/>
            </w:pPr>
            <w:r w:rsidDel="00000000" w:rsidR="00000000" w:rsidRPr="00000000">
              <w:rPr>
                <w:rtl w:val="0"/>
              </w:rPr>
              <w:t xml:space="preserve">Ele só apresenta uma antena de Wi-Fi como componente. Utilizando o protocolo MQTT, a sua única missão será enviar o seu próprio endereço MAC para o ESP 32 - Identificador utilizando o método publish.</w:t>
            </w:r>
          </w:p>
        </w:tc>
        <w:tc>
          <w:tcPr>
            <w:vAlign w:val="center"/>
          </w:tcPr>
          <w:p w:rsidR="00000000" w:rsidDel="00000000" w:rsidP="00000000" w:rsidRDefault="00000000" w:rsidRPr="00000000" w14:paraId="000002BE">
            <w:pPr>
              <w:widowControl w:val="0"/>
              <w:spacing w:after="0" w:line="240" w:lineRule="auto"/>
              <w:jc w:val="center"/>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Antena 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Interface entre as ondas de rádio (em </w:t>
            </w:r>
            <w:r w:rsidDel="00000000" w:rsidR="00000000" w:rsidRPr="00000000">
              <w:rPr>
                <w:rtl w:val="0"/>
              </w:rPr>
              <w:t xml:space="preserve">frequência de Wi-Fi)</w:t>
            </w:r>
            <w:r w:rsidDel="00000000" w:rsidR="00000000" w:rsidRPr="00000000">
              <w:rPr>
                <w:rtl w:val="0"/>
              </w:rPr>
              <w:t xml:space="preserve"> e as correntes elétricas. Ela permite que o sistema envie e receba dados de redes locais ou da internet.</w:t>
            </w:r>
          </w:p>
        </w:tc>
        <w:tc>
          <w:tcPr>
            <w:vAlign w:val="center"/>
          </w:tcPr>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vAlign w:val="center"/>
          </w:tcPr>
          <w:p w:rsidR="00000000" w:rsidDel="00000000" w:rsidP="00000000" w:rsidRDefault="00000000" w:rsidRPr="00000000" w14:paraId="000002C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r>
    </w:tbl>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3"/>
      <w:bookmarkEnd w:id="43"/>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4"/>
      <w:bookmarkEnd w:id="44"/>
      <w:sdt>
        <w:sdtPr>
          <w:tag w:val="goog_rdk_13"/>
        </w:sdtPr>
        <w:sdtContent>
          <w:commentRangeStart w:id="1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CF">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4"/>
              </w:sdtPr>
              <w:sdtContent>
                <w:commentRangeStart w:id="14"/>
              </w:sdtContent>
            </w:sdt>
            <w:r w:rsidDel="00000000" w:rsidR="00000000" w:rsidRPr="00000000">
              <w:rPr>
                <w:b w:val="1"/>
                <w:rtl w:val="0"/>
              </w:rPr>
              <w:t xml:space="preserve">bloco</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5"/>
              </w:sdtPr>
              <w:sdtContent>
                <w:commentRangeStart w:id="15"/>
              </w:sdtContent>
            </w:sdt>
            <w:r w:rsidDel="00000000" w:rsidR="00000000" w:rsidRPr="00000000">
              <w:rPr>
                <w:b w:val="1"/>
                <w:i w:val="1"/>
                <w:rtl w:val="0"/>
              </w:rPr>
              <w:t xml:space="preserve">componente de entrada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leitura da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componente de saída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leitura da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Descrição</w:t>
            </w:r>
            <w:commentRangeEnd w:id="19"/>
            <w:r w:rsidDel="00000000" w:rsidR="00000000" w:rsidRPr="00000000">
              <w:commentReference w:id="19"/>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F">
            <w:pPr>
              <w:spacing w:after="0" w:line="276" w:lineRule="auto"/>
              <w:rPr/>
            </w:pPr>
            <w:r w:rsidDel="00000000" w:rsidR="00000000" w:rsidRPr="00000000">
              <w:rPr>
                <w:rtl w:val="0"/>
              </w:rPr>
              <w:t xml:space="preserve">LED lilás</w:t>
            </w:r>
          </w:p>
          <w:p w:rsidR="00000000" w:rsidDel="00000000" w:rsidP="00000000" w:rsidRDefault="00000000" w:rsidRPr="00000000" w14:paraId="000002E0">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E1">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E2">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E3">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E4">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E5">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7">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EE">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F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0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5"/>
      <w:bookmarkEnd w:id="45"/>
      <w:r w:rsidDel="00000000" w:rsidR="00000000" w:rsidRPr="00000000">
        <w:rPr>
          <w:rtl w:val="0"/>
        </w:rPr>
      </w:r>
    </w:p>
    <w:p w:rsidR="00000000" w:rsidDel="00000000" w:rsidP="00000000" w:rsidRDefault="00000000" w:rsidRPr="00000000" w14:paraId="000003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20"/>
        </w:sdtPr>
        <w:sdtContent>
          <w:commentRangeStart w:id="2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0D">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6D">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6E">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6F">
      <w:pPr>
        <w:spacing w:after="200" w:line="276" w:lineRule="auto"/>
        <w:jc w:val="center"/>
        <w:rPr>
          <w:color w:val="353740"/>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7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7">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78">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37" name="image26.jpg"/>
            <a:graphic>
              <a:graphicData uri="http://schemas.openxmlformats.org/drawingml/2006/picture">
                <pic:pic>
                  <pic:nvPicPr>
                    <pic:cNvPr id="0" name="image26.jpg"/>
                    <pic:cNvPicPr preferRelativeResize="0"/>
                  </pic:nvPicPr>
                  <pic:blipFill>
                    <a:blip r:embed="rId43"/>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7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7C">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7D">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7E">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3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80">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5">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81">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8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4">
      <w:pPr>
        <w:spacing w:after="200" w:line="276" w:lineRule="auto"/>
        <w:jc w:val="center"/>
        <w:rPr>
          <w:color w:val="353740"/>
          <w:highlight w:val="white"/>
        </w:rPr>
      </w:pPr>
      <w:r w:rsidDel="00000000" w:rsidR="00000000" w:rsidRPr="00000000">
        <w:rPr>
          <w:color w:val="353740"/>
          <w:highlight w:val="white"/>
          <w:rtl w:val="0"/>
        </w:rPr>
        <w:t xml:space="preserve">Figura 15: Protótipo físico do dispositivo acoplado ao tablet, LED amarelo indicando conexão ao Wi-Fi e LED verde indicando funcionamento do circuito.</w:t>
      </w:r>
    </w:p>
    <w:p w:rsidR="00000000" w:rsidDel="00000000" w:rsidP="00000000" w:rsidRDefault="00000000" w:rsidRPr="00000000" w14:paraId="00000385">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3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8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7"/>
      <w:bookmarkEnd w:id="47"/>
      <w:sdt>
        <w:sdtPr>
          <w:tag w:val="goog_rdk_21"/>
        </w:sdtPr>
        <w:sdtContent>
          <w:commentRangeStart w:id="2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9"/>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2"/>
              </w:sdtPr>
              <w:sdtContent>
                <w:commentRangeStart w:id="22"/>
              </w:sdtContent>
            </w:sdt>
            <w:r w:rsidDel="00000000" w:rsidR="00000000" w:rsidRPr="00000000">
              <w:rPr>
                <w:b w:val="1"/>
                <w:rtl w:val="0"/>
              </w:rPr>
              <w:t xml:space="preserve">configuração do ambiente</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3"/>
              </w:sdtPr>
              <w:sdtContent>
                <w:commentRangeStart w:id="23"/>
              </w:sdtContent>
            </w:sdt>
            <w:r w:rsidDel="00000000" w:rsidR="00000000" w:rsidRPr="00000000">
              <w:rPr>
                <w:b w:val="1"/>
                <w:rtl w:val="0"/>
              </w:rPr>
              <w:t xml:space="preserve">ação do usuário</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resposta esperada do sistema</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3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3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3C8">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9">
      <w:pPr>
        <w:spacing w:after="200" w:line="276" w:lineRule="auto"/>
        <w:ind w:left="-270" w:firstLine="0"/>
        <w:jc w:val="center"/>
        <w:rPr/>
      </w:pPr>
      <w:r w:rsidDel="00000000" w:rsidR="00000000" w:rsidRPr="00000000">
        <w:rPr>
          <w:color w:val="353740"/>
          <w:highlight w:val="white"/>
          <w:rtl w:val="0"/>
        </w:rPr>
        <w:t xml:space="preserve">Figura 16: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35" name="image3.jpg"/>
            <a:graphic>
              <a:graphicData uri="http://schemas.openxmlformats.org/drawingml/2006/picture">
                <pic:pic>
                  <pic:nvPicPr>
                    <pic:cNvPr id="0" name="image3.jpg"/>
                    <pic:cNvPicPr preferRelativeResize="0"/>
                  </pic:nvPicPr>
                  <pic:blipFill>
                    <a:blip r:embed="rId47"/>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B">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C">
      <w:pPr>
        <w:spacing w:after="200" w:line="276" w:lineRule="auto"/>
        <w:jc w:val="center"/>
        <w:rPr>
          <w:color w:val="353740"/>
          <w:highlight w:val="white"/>
        </w:rPr>
      </w:pPr>
      <w:r w:rsidDel="00000000" w:rsidR="00000000" w:rsidRPr="00000000">
        <w:rPr>
          <w:color w:val="353740"/>
          <w:highlight w:val="white"/>
          <w:rtl w:val="0"/>
        </w:rPr>
        <w:t xml:space="preserve">Figura 17: Log do protótipo físico do dispositivo identificador, conexão com o servidor de Wi-Fi e broker MQTT e o gerenciamento de mensagens recebidas por SUBSCRIBE.</w:t>
      </w:r>
    </w:p>
    <w:p w:rsidR="00000000" w:rsidDel="00000000" w:rsidP="00000000" w:rsidRDefault="00000000" w:rsidRPr="00000000" w14:paraId="000003CD">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28"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F">
      <w:pPr>
        <w:spacing w:after="200" w:line="276" w:lineRule="auto"/>
        <w:jc w:val="center"/>
        <w:rPr>
          <w:color w:val="353740"/>
          <w:highlight w:val="white"/>
        </w:rPr>
      </w:pPr>
      <w:r w:rsidDel="00000000" w:rsidR="00000000" w:rsidRPr="00000000">
        <w:rPr>
          <w:color w:val="353740"/>
          <w:highlight w:val="white"/>
          <w:rtl w:val="0"/>
        </w:rPr>
        <w:t xml:space="preserve">Figura 18: Código adicionando as credenciais de Wi-Fi e do Broker MQTT.</w:t>
      </w:r>
    </w:p>
    <w:p w:rsidR="00000000" w:rsidDel="00000000" w:rsidP="00000000" w:rsidRDefault="00000000" w:rsidRPr="00000000" w14:paraId="000003D0">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2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3D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8">
      <w:pPr>
        <w:spacing w:after="200" w:line="276" w:lineRule="auto"/>
        <w:jc w:val="center"/>
        <w:rPr>
          <w:color w:val="353740"/>
          <w:highlight w:val="white"/>
        </w:rPr>
      </w:pPr>
      <w:r w:rsidDel="00000000" w:rsidR="00000000" w:rsidRPr="00000000">
        <w:rPr>
          <w:color w:val="353740"/>
          <w:highlight w:val="white"/>
          <w:rtl w:val="0"/>
        </w:rPr>
        <w:t xml:space="preserve">Figura 19: Display mostrando o MAC Address.</w:t>
      </w:r>
    </w:p>
    <w:p w:rsidR="00000000" w:rsidDel="00000000" w:rsidP="00000000" w:rsidRDefault="00000000" w:rsidRPr="00000000" w14:paraId="000003D9">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31" name="image8.jpg"/>
            <a:graphic>
              <a:graphicData uri="http://schemas.openxmlformats.org/drawingml/2006/picture">
                <pic:pic>
                  <pic:nvPicPr>
                    <pic:cNvPr id="0" name="image8.jpg"/>
                    <pic:cNvPicPr preferRelativeResize="0"/>
                  </pic:nvPicPr>
                  <pic:blipFill>
                    <a:blip r:embed="rId50"/>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D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w:t>
      </w:r>
      <w:r w:rsidDel="00000000" w:rsidR="00000000" w:rsidRPr="00000000">
        <w:rPr>
          <w:i w:val="1"/>
          <w:color w:val="b7b7b7"/>
          <w:rtl w:val="0"/>
        </w:rPr>
        <w:t xml:space="preserve">descreva</w:t>
      </w:r>
      <w:r w:rsidDel="00000000" w:rsidR="00000000" w:rsidRPr="00000000">
        <w:rPr>
          <w:i w:val="1"/>
          <w:color w:val="b7b7b7"/>
          <w:rtl w:val="0"/>
        </w:rPr>
        <w:t xml:space="preserve"> várias situações, incluindo não apenas casos de sucesso, mas também de falha nos comportamentos do sistema. </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50"/>
      <w:bookmarkEnd w:id="5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51"/>
      <w:bookmarkEnd w:id="51"/>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52"/>
      <w:bookmarkEnd w:id="5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br w:type="page"/>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E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51">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3E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52">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3E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53">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3F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54">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3F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55">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3F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56">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3F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3F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F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F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57" w:type="default"/>
      <w:headerReference r:id="rId58" w:type="first"/>
      <w:headerReference r:id="rId59" w:type="even"/>
      <w:footerReference r:id="rId60" w:type="default"/>
      <w:footerReference r:id="rId61" w:type="first"/>
      <w:footerReference r:id="rId62"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3" w:date="2023-04-28T00:02:45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Mariana Gorresen" w:id="4" w:date="2023-05-29T00:14:57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14" w:date="2023-04-28T00:02:54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5" w:date="2023-04-28T00:03:03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21" w:date="2023-05-27T17:19:26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4" w:date="2023-05-27T17:18:34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17" w:date="2023-04-28T00:03:23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23" w:date="2023-05-27T17:18:21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Guilherme Lima" w:id="16" w:date="2023-04-28T00:03:16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8" w:date="2023-04-28T00:03:3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0" w:date="2023-04-28T11:35:06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Guilherme Lima" w:id="7" w:date="2023-04-28T12:27:13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20" w:date="2023-05-11T22:01:00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2" w:date="2023-05-27T17:18:09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12" w:date="2023-04-28T00:17:56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19" w:date="2023-04-28T00:03:39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11" w:date="2023-05-27T22:17:45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tecnologias utilizadas de forma detalhada (visão de tecnologia).</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arquitetura usando um diagrama de blocos similar à visão anterior, porém especificando as tecnologias utilizadas.</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diagrama de arquitetura deve:</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Faça uma tabela dos possíveis componentes utilizados. Todos os componentes devem estar presentes na arquitetura.</w:t>
      </w:r>
    </w:p>
  </w:comment>
  <w:comment w:author="Guilherme Lima" w:id="6" w:date="2023-04-28T12:03:53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E" w15:done="0"/>
  <w15:commentEx w15:paraId="000003FF" w15:done="0"/>
  <w15:commentEx w15:paraId="00000400" w15:done="0"/>
  <w15:commentEx w15:paraId="00000401" w15:done="0"/>
  <w15:commentEx w15:paraId="00000402" w15:paraIdParent="00000401" w15:done="0"/>
  <w15:commentEx w15:paraId="00000403" w15:paraIdParent="00000401" w15:done="0"/>
  <w15:commentEx w15:paraId="00000404" w15:done="0"/>
  <w15:commentEx w15:paraId="00000405" w15:done="0"/>
  <w15:commentEx w15:paraId="00000407" w15:done="0"/>
  <w15:commentEx w15:paraId="00000408"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1" w15:done="0"/>
  <w15:commentEx w15:paraId="00000412" w15:done="0"/>
  <w15:commentEx w15:paraId="00000413" w15:done="0"/>
  <w15:commentEx w15:paraId="00000414" w15:done="0"/>
  <w15:commentEx w15:paraId="00000415" w15:done="0"/>
  <w15:commentEx w15:paraId="00000416" w15:done="0"/>
  <w15:commentEx w15:paraId="00000422" w15:done="0"/>
  <w15:commentEx w15:paraId="0000042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0"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6900" cy="1069023"/>
          <wp:effectExtent b="0" l="0" r="0" t="0"/>
          <wp:wrapTopAndBottom distB="152400" distT="152400"/>
          <wp:docPr id="42"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866900" cy="1069023"/>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hyperlink" Target="https://drive.google.com/drive/folders/1-PsoyKD_ZNyXHKeZ5cupRubu5freKG5w" TargetMode="External"/><Relationship Id="rId41" Type="http://schemas.openxmlformats.org/officeDocument/2006/relationships/image" Target="media/image21.jpg"/><Relationship Id="rId44" Type="http://schemas.openxmlformats.org/officeDocument/2006/relationships/image" Target="media/image17.png"/><Relationship Id="rId43" Type="http://schemas.openxmlformats.org/officeDocument/2006/relationships/image" Target="media/image26.jpg"/><Relationship Id="rId46" Type="http://schemas.openxmlformats.org/officeDocument/2006/relationships/image" Target="media/image19.png"/><Relationship Id="rId45" Type="http://schemas.openxmlformats.org/officeDocument/2006/relationships/hyperlink" Target="https://drive.google.com/file/d/1qJByGXVvn2IM_PV_Bv2LttOCdGVbeeVX/view?usp=share_lin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48" Type="http://schemas.openxmlformats.org/officeDocument/2006/relationships/image" Target="media/image9.jpg"/><Relationship Id="rId47" Type="http://schemas.openxmlformats.org/officeDocument/2006/relationships/image" Target="media/image3.jp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2.png"/><Relationship Id="rId30" Type="http://schemas.openxmlformats.org/officeDocument/2006/relationships/image" Target="media/image16.png"/><Relationship Id="rId33" Type="http://schemas.openxmlformats.org/officeDocument/2006/relationships/image" Target="media/image28.png"/><Relationship Id="rId32" Type="http://schemas.openxmlformats.org/officeDocument/2006/relationships/hyperlink" Target="https://www.canva.com/design/DAFhF7dc06I/QnfnmfuGpO_GiaUq963aDw/edit?utm_content=DAFhF7dc06I&amp;utm_campaign=designshare&amp;utm_medium=link2&amp;utm_source=sharebutton" TargetMode="External"/><Relationship Id="rId35" Type="http://schemas.openxmlformats.org/officeDocument/2006/relationships/hyperlink" Target="https://www.figma.com/file/pMONjtn1R5FPk8HaXrXZ8n/Wireframe?type=design&amp;node-id=0-1&amp;t=ZQTFuH9yrfa7jdcZ-0" TargetMode="External"/><Relationship Id="rId34" Type="http://schemas.openxmlformats.org/officeDocument/2006/relationships/image" Target="media/image27.png"/><Relationship Id="rId37" Type="http://schemas.openxmlformats.org/officeDocument/2006/relationships/image" Target="media/image1.png"/><Relationship Id="rId36" Type="http://schemas.openxmlformats.org/officeDocument/2006/relationships/image" Target="media/image7.png"/><Relationship Id="rId39" Type="http://schemas.openxmlformats.org/officeDocument/2006/relationships/image" Target="media/image22.png"/><Relationship Id="rId38" Type="http://schemas.openxmlformats.org/officeDocument/2006/relationships/image" Target="media/image10.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hyperlink" Target="https://1library.org/article/pontos-vista-modelo-odp-modelo-refer%C3%AAncia-arquitetura" TargetMode="External"/><Relationship Id="rId22" Type="http://schemas.openxmlformats.org/officeDocument/2006/relationships/image" Target="media/image5.jpg"/><Relationship Id="rId21" Type="http://schemas.openxmlformats.org/officeDocument/2006/relationships/hyperlink" Target="https://1library.org/article/pontos-vista-modelo-odp-modelo-refer%C3%AAncia-" TargetMode="External"/><Relationship Id="rId24" Type="http://schemas.openxmlformats.org/officeDocument/2006/relationships/image" Target="media/image25.jpg"/><Relationship Id="rId23" Type="http://schemas.openxmlformats.org/officeDocument/2006/relationships/hyperlink" Target="https://miro.com/app/board/uXjVMKJlQ6Y=/?share_link_id=359933094261" TargetMode="External"/><Relationship Id="rId60" Type="http://schemas.openxmlformats.org/officeDocument/2006/relationships/footer" Target="footer3.xml"/><Relationship Id="rId26" Type="http://schemas.openxmlformats.org/officeDocument/2006/relationships/image" Target="media/image18.png"/><Relationship Id="rId25" Type="http://schemas.openxmlformats.org/officeDocument/2006/relationships/hyperlink" Target="https://miro.com/app/board/uXjVMJxZQZk=/?share_link_id=788796166087" TargetMode="External"/><Relationship Id="rId28" Type="http://schemas.openxmlformats.org/officeDocument/2006/relationships/image" Target="media/image4.png"/><Relationship Id="rId27" Type="http://schemas.openxmlformats.org/officeDocument/2006/relationships/hyperlink" Target="https://docs.google.com/spreadsheets/d/1QVN6osjVzy5axdoSddC-40A0yWT7ohn_dnZMSbyKT0E/edit?usp=sharing" TargetMode="External"/><Relationship Id="rId29" Type="http://schemas.openxmlformats.org/officeDocument/2006/relationships/hyperlink" Target="https://docs.google.com/spreadsheets/d/1fDw4CoxRn5zEYe8mr13kx_D_2vnhOuUE/edit?usp=sharing&amp;ouid=110106535048080873174&amp;rtpof=true&amp;sd=true" TargetMode="External"/><Relationship Id="rId51" Type="http://schemas.openxmlformats.org/officeDocument/2006/relationships/hyperlink" Target="https://www.pirelli.com/global/pt-br/life/pirelli-e-confirmada-como-lider-global-no-anuario-de-sustentabilidade-2023" TargetMode="External"/><Relationship Id="rId50" Type="http://schemas.openxmlformats.org/officeDocument/2006/relationships/image" Target="media/image8.jpg"/><Relationship Id="rId53" Type="http://schemas.openxmlformats.org/officeDocument/2006/relationships/hyperlink" Target="https://press.pirelli.com/pirelli-the-worlds-first-company-to-develop-tyres-that-interact-with-the-5g-network/" TargetMode="External"/><Relationship Id="rId52" Type="http://schemas.openxmlformats.org/officeDocument/2006/relationships/hyperlink" Target="https://www.pirelli.com/tyres/pt-br/carro/sobre-nos/por-que-pirelli" TargetMode="External"/><Relationship Id="rId11" Type="http://schemas.openxmlformats.org/officeDocument/2006/relationships/image" Target="media/image13.png"/><Relationship Id="rId55" Type="http://schemas.openxmlformats.org/officeDocument/2006/relationships/hyperlink" Target="https://www.pirelli.com/pt/pt/responsabilidade-social" TargetMode="External"/><Relationship Id="rId10" Type="http://schemas.openxmlformats.org/officeDocument/2006/relationships/image" Target="media/image20.png"/><Relationship Id="rId54" Type="http://schemas.openxmlformats.org/officeDocument/2006/relationships/hyperlink" Target="https://www.pirelli.com/pt/pt/historia" TargetMode="External"/><Relationship Id="rId13" Type="http://schemas.openxmlformats.org/officeDocument/2006/relationships/image" Target="media/image11.png"/><Relationship Id="rId57" Type="http://schemas.openxmlformats.org/officeDocument/2006/relationships/header" Target="header2.xml"/><Relationship Id="rId12" Type="http://schemas.openxmlformats.org/officeDocument/2006/relationships/image" Target="media/image23.png"/><Relationship Id="rId56" Type="http://schemas.openxmlformats.org/officeDocument/2006/relationships/hyperlink" Target="https://www.pirelli.com/pt/pt/parcerias" TargetMode="External"/><Relationship Id="rId15" Type="http://schemas.openxmlformats.org/officeDocument/2006/relationships/image" Target="media/image2.png"/><Relationship Id="rId59" Type="http://schemas.openxmlformats.org/officeDocument/2006/relationships/header" Target="header3.xml"/><Relationship Id="rId14" Type="http://schemas.openxmlformats.org/officeDocument/2006/relationships/image" Target="media/image14.png"/><Relationship Id="rId58" Type="http://schemas.openxmlformats.org/officeDocument/2006/relationships/header" Target="header1.xml"/><Relationship Id="rId17"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6" Type="http://schemas.openxmlformats.org/officeDocument/2006/relationships/hyperlink" Target="https://priddy.github.io/DARIAH-RA/introduction/odp-rm/" TargetMode="External"/><Relationship Id="rId19"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8"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IEL4vK6ltfIStiQUoeOespTE1g==">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C04b0lmMBAIGgtBQUFBeC04b0lmMBooCgIxMhIiCiAIBCocCgtBQUFBdjRaakRFQRAIGgtBQUFBdjRaakRFQRooCgIxMxIiCiAIBCocCgtBQUFBdjRaakRCURAIGgtBQUFBdjRaakRCURooCgIxNBIiCiAIBCocCgtBQUFBdjRaakRCVRAIGgtBQUFBdjRaakRCVRooCgIxNRIiCiAIBCocCgtBQUFBdjRaakRCYxAIGgtBQUFBdjRaakRCYxooCgIxNhIiCiAIBCocCgtBQUFBdjRaakRCZxAIGgtBQUFBdjRaakRCZxooCgIxNxIiCiAIBCocCgtBQUFBdjRaakRCaxAIGgtBQUFBdjRaakRCaxooCgIxOBIiCiAIBCocCgtBQUFBdjRaakRCbxAIGgtBQUFBdjRaakRCbxooCgIxORIiCiAIBCocCgtBQUFBdjRaakRCMBAIGgtBQUFBdjRaakRCMBooCgIyMBIiCiAIBCocCgtBQUFBd3BnTjM5URAIGgtBQUFBd3BnTjM5URooCgIyMRIiCiAIBCocCgtBQUFBeDg2UXRmOBAIGgtBQUFBeDg2UXRmOBooCgIyMhIiCiAIBCocCgtBQUFBeDg2UXRmdxAIGgtBQUFBeDg2UXRmdxooCgIyMxIiCiAIBCocCgtBQUFBeDg2UXRmMBAIGgtBQUFBeDg2UXRmMBooCgIyNBIiCiAIBCocCgtBQUFBeDg2UXRmNBAIGgtBQUFBeDg2UXRmNC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KkAgoLQUFBQXdqcndGR2cS7gEKC0FBQUF3anJ3RkdnEgtBQUFBd2pyd0ZHZxoNCgl0ZXh0L2h0bWwSACIOCgp0ZXh0L3BsYWluEgAqGyIVMTA3NzIzMTk4NjMzODg1NjQ0NzkwKAA4ADDn0+CEgDE4zNnghIAxSk4KJGFwcGxpY2F0aW9uL3ZuZC5nb29nbGUtYXBwcy5kb2NzLm1kcxomwtfa5AEgCh4KCgoEw6kgYRABGAASDgoIw6kgcXVlIGEQARgAGAFaDDdsemNsaWxudjl3OHICIAB4AIIBFHN1Z2dlc3QuZmF6ZnhwM3NudGZwmgEGCAAQABgAsAEAuAEAGOfT4ISAMSDM2eCEgDEwAEIUc3VnZ2VzdC5mYXpmeHAzc250ZnAi/AYKC0FBQUF5QkZVTDNvEsoGCgtBQUFBeUJGVUwzbxILQUFBQXlCRlVMM28a7QEKCXRleHQvaHRtbB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4i7gEKCnRleHQvcGxhaW4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KhsiFTExMDEwNjUzNTA0ODA4MDg3MzE3NCgAOAAw7s/upoYxOO7P7qaGMUoZCgp0ZXh0L3BsYWluEgtNZXRvZG9sb2dpYVoMbXh6amFiYXFhNWkxcgIgAHgAmgEGCAAQABgAqgHiAR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6wAQC4AQAY7s/upoYxIO7P7qaGMTAAQhBraXgucXl0eWtlYW94cDQ5Iv4ICgtBQUFBdlNpTkhZTRLMCAoLQUFBQXZTaU5IWU0SC0FBQUF2U2lOSFlNGuEBCgl0ZXh0L2h0bWw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IuIBCgp0ZXh0L3BsYWlu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obIhUxMDc3MjMxOTg2MzM4ODU2NDQ3OTAoADgAMP/59cn5MDis5ZSk+zBCiQEKC0FBQUF2Zk1IaG9BEgtBQUFBdlNpTkhZTRoNCgl0ZXh0L2h0bWwSACIOCgp0ZXh0L3BsYWluEgAqGyIVMTA3NzIzMTk4NjMzODg1NjQ0NzkwKAA4ADCX6ZOk+zA4l+mTpPswUABaDGduaDE2ZG91a3NkdnICIAB4AJoBBggAEAAYALABALgBAEKJAQoLQUFBQXZmTUhob0USC0FBQUF2U2lOSFlNGg0KCXRleHQvaHRtbBIAIg4KCnRleHQvcGxhaW4SACobIhUxMDc3MjMxOTg2MzM4ODU2NDQ3OTAoADgAMKzllKT7MDis5ZSk+zBQAVoMZDlxNnJxZnc0bGV2cgIgAHgAmgEGCAAQABgAsAEAuAEASicKCnRleHQvcGxhaW4SGTEuMS4gT2JqZXRpdm9zIChzcHJpbnQgMSlaDDhidDV3ZDE5NnlsZXICIAB4AJoBBggAEAAYAKoB1gE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sAEAuAEAGP/59cn5MCCs5ZSk+zAwAEIQa2l4LmtqZnlycndsdW54Y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4TCgtBQUFBeDg2UXRmOBLMEwoLQUFBQXg4NlF0ZjgSC0FBQUF4ODZRdGY4GosGCgl0ZXh0L2h0bWwS/QV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iiQYKCnRleHQvcGxhaW4S+gV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qGyIVMTA3NzIzMTk4NjMzODg1NjQ0NzkwKAA4ADCLxOPxhTE4i8Tj8YUxSkQKCnRleHQvcGxhaW4SNjMuNC4zLiBQcm90w7N0aXBvIGRvIFByb2pldG8gY29tIE1RVFQgZSBJMkMgKHNwcmludCAzKVoMdng2eXJpNzloenN2cgIgAHgAmgEGCAAQABgAqgGABhL9BU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rABALgBABiLxOPxhTEgi8Tj8YUxMABCEGtpeC55bmU2NHg1eTdwaHEikQgKC0FBQUF2NGtQZjBrEt8HCgtBQUFBdjRrUGYwaxILQUFBQXY0a1BmMGsalQIKCXRleHQvaHRtbB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IpYCCgp0ZXh0L3BsYWlu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4qGyIVMTA3NzIzMTk4NjMzODg1NjQ0NzkwKAA4ADC/2++8/DA4v9vvvPwwSjYKCnRleHQvcGxhaW4SKDMuMS4xLiBDb250ZXh0byBkYSBJbmTDunN0cmlhIChzcHJpbnQgMSlaDGltZDBidXNtbmRsaHICIAB4AJoBBggAEAAYAKoBigI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rABALgBABi/2++8/DAgv9vvvPwwMABCEGtpeC5ubXhwdHFpdDZzNnci+AIKC0FBQUF3dkJaQXVREsICCgtBQUFBd3ZCWkF1URILQUFBQXd2QlpBdVEaDQoJdGV4dC9odG1sEgAiDgoKdGV4dC9wbGFpbhIAKhsiFTEwNzcyMzE5ODYzMzg4NTY0NDc5MCgAOAAwuIPsq4AxOO6I7KuAMUqhAQokYXBwbGljYXRpb24vdm5kLmdvb2dsZS1hcHBzLmRvY3MubWRzGnnC19rkAXMKcQoiChxhanVkYSBlbXByZXNhcyBhIGlkZW50aWZpY2FyEAEYABJJCkNodHRwczovL21pcm8uY29tL2FwcC9ib2FyZC91WGpWTVFmUFR2Zz0vP3NoYXJlX2xpbmtfaWQ9MTIwNTkyMzEyMzcwEAEYABgBWgxuY3k5bGdpNzI4a3lyAiAAeACCARRzdWdnZXN0LjhneGEyOTJwMGlnapoBBggAEAAYALABALgBABi4g+yrgDEg7ojsq4AxMABCFHN1Z2dlc3QuOGd4YTI5MnAwaWdqIrUFCgtBQUFBeDg2UXRmNBKDBQoLQUFBQXg4NlF0ZjQSC0FBQUF4ODZRdGY0GqUBCgl0ZXh0L2h0bWwSlwFleC4gaW50ZXJmYWNlIGRvIHNpc3RlbWEgYWNlc3NhIG9zIGRhZG9zIGRhIMO6bHRpbWEgbG9jYWxpemHDp8OjbyByZWdpc3RyYWRhIGRvIGl0ZW0gWCBlIGFwcmVzZW50YSwgY29uc3RhbmRvIGxvY2FsIGUgaG9yw6FyaW8gZGUgw7psdGltYSBhdHVhbGl6YcOnw6NvIqYBCgp0ZXh0L3BsYWluEpcBZXguIGludGVyZmFjZSBkbyBzaXN0ZW1hIGFjZXNzYSBvcyBkYWRvcyBkYSDDumx0aW1hIGxvY2FsaXphw6fDo28gcmVnaXN0cmFkYSBkbyBpdGVtIFggZSBhcHJlc2VudGEsIGNvbnN0YW5kbyBsb2NhbCBlIGhvcsOhcmlvIGRlIMO6bHRpbWEgYXR1YWxpemHDp8OjbyobIhUxMDc3MjMxOTg2MzM4ODU2NDQ3OTAoADgAMMyz4PGFMTjMs+DxhTFKKgoKdGV4dC9wbGFpbhIccmVzcG9zdGEgZXNwZXJhZGEgZG8gc2lzdGVtYVoMNzBidXV1aG04bXY2cgIgAHgAmgEGCAAQABgAqgGaARKXAWV4LiBpbnRlcmZhY2UgZG8gc2lzdGVtYSBhY2Vzc2Egb3MgZGFkb3MgZGEgw7psdGltYSBsb2NhbGl6YcOnw6NvIHJlZ2lzdHJhZGEgZG8gaXRlbSBYIGUgYXByZXNlbnRhLCBjb25zdGFuZG8gbG9jYWwgZSBob3LDoXJpbyBkZSDDumx0aW1hIGF0dWFsaXphw6fDo2+wAQC4AQAYzLPg8YUxIMyz4PGFMTAAQhBraXguajF1ZG9oYnUyZnF6IqIDCgtBQUFBd3ZCWkF1VRLsAgoLQUFBQXd2QlpBdVUSC0FBQUF3dkJaQXVVGg0KCXRleHQvaHRtbBIAIg4KCnRleHQvcGxhaW4SACobIhUxMDc3MjMxOTg2MzM4ODU2NDQ3OTAoADgAML3k/quAMTi06v6rgDFKywEKJGFwcGxpY2F0aW9uL3ZuZC5nb29nbGUtYXBwcy5kb2NzLm1kcxqiAcLX2uQBmwEKmAEKSQpDaHR0cHM6Ly9taXJvLmNvbS9hcHAvYm9hcmQvdVhqVk1LSmxRNlk9Lz9zaGFyZV9saW5rX2lkPTM1OTkzMzA5NDI2MRABGAASSQpDaHR0cHM6Ly9taXJvLmNvbS9hcHAvYm9hcmQvdVhqVk1RZlBUdmc9Lz9zaGFyZV9saW5rX2lkPTEyMDU5MjMxMjM3MBABGAAYAVoMcWtxeDhiMzVieHk5cgIgAHgAggEUc3VnZ2VzdC5iZDVkNGFrNTFqd2WaAQYIABAAGACwAQC4AQAYveT+q4AxILTq/quAMTAAQhRzdWdnZXN0LmJkNWQ0YWs1MWp3ZSKPAgoLQUFBQXY0WmpEQmsS3QEKC0FBQUF2NFpqREJrEgtBQUFBdjRaakRCaxocCgl0ZXh0L2h0bWwSD2V4LiBsZWQgYW1hcmVsbyIdCgp0ZXh0L3BsYWluEg9leC4gbGVkIGFtYXJlbG8qGyIVMTA3NzIzMTk4NjMzODg1NjQ0NzkwKAA4ADDV26+p/DA41duvqfwwSiIKCnRleHQvcGxhaW4SFGNvbXBvbmVudGUgZGUgc2HDrWRhWgx0b3U1YTRuMTgyMGpyAiAAeACaAQYIABAAGACqARESD2V4LiBsZWQgYW1hcmVsb7ABALgBABjV26+p/DAg1duvqfwwMABCEGtpeC51MHp0djB6Z21tZGci8AMKC0FBQUF4ODZRdGYwEr4DCgtBQUFBeDg2UXRmMBILQUFBQXg4NlF0ZjAaaAoJdGV4dC9odG1sEltleC4gdXN1w6FyaW8gbG9nYWRvIGJ1c2NhIGEgbG9jYWxpemHDp8OjbyBkbyBpdGVtIFgsIHF1ZSBlc3TDoSBhdGl2byBlIG9wZXJhbmRvIG5vcm1hbG1lbnRlImkKCnRleHQvcGxhaW4SW2V4LiB1c3XDoXJpbyBsb2dhZG8gYnVzY2EgYSBsb2NhbGl6YcOnw6NvIGRvIGl0ZW0gWCwgcXVlIGVzdMOhIGF0aXZvIGUgb3BlcmFuZG8gbm9ybWFsbWVudGUqGyIVMTA3NzIzMTk4NjMzODg1NjQ0NzkwKAA4ADDuyd/xhTE47snf8YUxSiAKCnRleHQvcGxhaW4SEmHDp8OjbyBkbyB1c3XDoXJpb1oLaTZvOWNnMm51a3lyAiAAeACaAQYIABAAGACqAV0SW2V4LiB1c3XDoXJpbyBsb2dhZG8gYnVzY2EgYSBsb2NhbGl6YcOnw6NvIGRvIGl0ZW0gWCwgcXVlIGVzdMOhIGF0aXZvIGUgb3BlcmFuZG8gbm9ybWFsbWVudGWwAQC4AQAY7snf8YUxIO7J3/GFMTAAQhBraXgua3VuN2E5eXV2Y2piIvUBCgtBQUFBdjRaakRCZxLDAQoLQUFBQXY0WmpEQmcSC0FBQUF2NFpqREJnGhUKCXRleHQvaHRtbBIIJmx0OyAxMDAiEwoKdGV4dC9wbGFpbhIFPCAxMDAqGyIVMTA3NzIzMTk4NjMzODg1NjQ0NzkwKAA4ADD3pK+p/DA496SvqfwwSiAKCnRleHQvcGxhaW4SEmxlaXR1cmEgZGEgZW50cmFkYVoMcm1qamdqYW50dW1scgIgAHgAmgEGCAAQABgAqgEKEggmbHQ7IDEwMLABALgBABj3pK+p/DAg96SvqfwwMABCEGtpeC51dHg5ZnBzcGUwZXMi1AEKC0FBQUF3anJ3RkdBEp4BCgtBQUFBd2pyd0ZHQRILQUFBQXdqcndGR0EaDQoJdGV4dC9odG1sEgAiDgoKdGV4dC9wbGFpbhIAKhsiFTEwNzcyMzE5ODYzMzg4NTY0NDc5MCgAOAAw4onUhIAxOOKJ1ISAMVoMZngzMGZwOHR6amd4cgIgAHgAggEUc3VnZ2VzdC51cHJtNXU5MHR4a2qaAQYIABAAGACwAQC4AQAY4onUhIAxIOKJ1ISAMTAAQhRzdWdnZXN0LnVwcm01dTkwdHhraiKQAgoLQUFBQXdqcndGRmMS2gEKC0FBQUF3anJ3RkZjEgtBQUFBd2pyd0ZGYxoNCgl0ZXh0L2h0bWwSACIOCgp0ZXh0L3BsYWluEgAqGyIVMTA3NzIzMTk4NjMzODg1NjQ0NzkwKAA4ADCr/MeEgDE4xILIhIAxSjoKJGFwcGxpY2F0aW9uL3ZuZC5nb29nbGUtYXBwcy5kb2NzLm1kcxoSwtfa5AEMEgoKBgoAEBQYABABWgwybzE0ZDNydGt4eDlyAiAAeACCARRzdWdnZXN0LnIxMG5sNnF0a29ocZoBBggAEAAYALABALgBABir/MeEgDEgxILIhIAxMABCFHN1Z2dlc3QucjEwbmw2cXRrb2hxIrACCgtBQUFBdjRaakRCbxL+AQoLQUFBQXY0WmpEQm8SC0FBQUF2NFpqREJvGigKCXRleHQvaHRtbBIbcGlzY2FudGUgZW0gaW50ZXJ2YWxvIGRlIDFzIikKCnRleHQvcGxhaW4SG3Bpc2NhbnRlIGVtIGludGVydmFsbyBkZSAxcyobIhUxMDc3MjMxOTg2MzM4ODU2NDQ3OTAoADgAMNKUsKn8MDjSlLCp/DBKHwoKdGV4dC9wbGFpbhIRbGVpdHVyYSBkYSBzYcOtZGFaDGkzcHZjYXA5bWo1MnICIAB4AJoBBggAEAAYAKoBHRIbcGlzY2FudGUgZW0gaW50ZXJ2YWxvIGRlIDFzsAEAuAEAGNKUsKn8MCDSlLCp/DAwAEIQa2l4Ljh0Mmx2dXEwdmdsZCLtBwoLQUFBQXY0a1BmMDQSuwcKC0FBQUF2NGtQZjA0EgtBQUFBdjRrUGYwNBqOAgoJdGV4dC9odG1s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iKPAgoKdGV4dC9wbGFpbh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qGyIVMTA3NzIzMTk4NjMzODg1NjQ0NzkwKAA4ADCU85S9/DA4lPOUvfwwSicKCnRleHQvcGxhaW4SGTEuIEludHJvZHXDp8OjbyhzcHJpbnQgMSlaDHFiYTRnZnJsZXI5MnICIAB4AJoBBggAEAAYAKoBgwI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sAEAuAEAGJTzlL38MCCU85S9/DAwAEIQa2l4LnN1eGt3bjRiYzR4ZiK9BQoLQUFBQXY0a1BmNEkSiwUKC0FBQUF2NGtQZjRJEgtBQUFBdjRrUGY0SRqjAQoJdGV4dC9odG1sEpUBTyBDYW52YXMgZGEgcHJvcG9zdGEgZGUgdmFsb3IgZGV2ZSBzZXIgZmVpdG8gY29uc2lkZXJhbmRvIGEgc29sdcOnw6NvIHF1ZSB2b2PDqnMgZXN0w6NvIGRlc2Vudm9sdmVuZG8uIFVzYXIgbyB0ZW1wbGF0ZSBkaXNwb27DrXZlbCBubyBkcml2ZSBkYSB0dXJtYS4ipAEKCnRleHQvcGxhaW4SlQFPIENhbnZhcyBkYSBwcm9wb3N0YSBkZSB2YWxvciBkZXZlIHNlciBmZWl0byBjb25zaWRlcmFuZG8gYSBzb2x1w6fDo28gcXVlIHZvY8OqcyBlc3TDo28gZGVzZW52b2x2ZW5kby4gVXNhciBvIHRlbXBsYXRlIGRpc3BvbsOtdmVsIG5vIGRyaXZlIGRhIHR1cm1hLiobIhUxMDc3MjMxOTg2MzM4ODU2NDQ3OTAoADgAMMLf0778MDjC39O+/DBKOAoKdGV4dC9wbGFpbhIqMy4xLjQuIFZhbHVlIFByb3Bvc2l0aW9uIENhbnZhcyAoc3ByaW50IDEpWgw2dG1nNTF3Z3Blb2xyAiAAeACaAQYIABAAGACqAZgBEpUBTyBDYW52YXMgZGEgcHJvcG9zdGEgZGUgdmFsb3IgZGV2ZSBzZXIgZmVpdG8gY29uc2lkZXJhbmRvIGEgc29sdcOnw6NvIHF1ZSB2b2PDqnMgZXN0w6NvIGRlc2Vudm9sdmVuZG8uIFVzYXIgbyB0ZW1wbGF0ZSBkaXNwb27DrXZlbCBubyBkcml2ZSBkYSB0dXJtYS6wAQC4AQAYwt/TvvwwIMLf0778MDAAQhBraXguaWJpeGVkY293M2ptIpACCgtBQUFBdmZNSGhsWRLaAQoLQUFBQXZmTUhobFkSC0FBQUF2Zk1IaGxZGg0KCXRleHQvaHRtbBIAIg4KCnRleHQvcGxhaW4SACobIhUxMDc3MjMxOTg2MzM4ODU2NDQ3OTAoADgAMOjUiqH7MDjW2oqh+zBKOgokYXBwbGljYXRpb24vdm5kLmdvb2dsZS1hcHBzLmRvY3MubWRzGhLC19rkAQwaCgoGCgAQExgAEAFaDG9qb2toOXFsYjY1NXICIAB4AIIBFHN1Z2dlc3QucWFhdzFnY3hsNXJmmgEGCAAQABgAsAEAuAEAGOjUiqH7MCDW2oqh+zAwAEIUc3VnZ2VzdC5xYWF3MWdjeGw1cmY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KkBAoLQUFBQXY0WmpERUES8gMKC0FBQUF2NFpqREVBEgtBQUFBdjRaakRFQRp6Cgl0ZXh0L2h0bWwSbU5lc3RhIHNlw6fDo28sIGRldGFsaGUgb3MgcmVzdWx0YWRvcyBvYnRpZG9zIGNvbSBhIGltcGxlbWVudGHDp8OjbywgZGUgYWNvcmRvIGNvbSBvIGRpc3Bvc3RvIG5hcyBzdWJzZcOnw7Vlcy4iewoKdGV4dC9wbGFpbhJtTmVzdGEgc2XDp8OjbywgZGV0YWxoZSBvcyByZXN1bHRhZG9zIG9idGlkb3MgY29tIGEgaW1wbGVtZW50YcOnw6NvLCBkZSBhY29yZG8gY29tIG8gZGlzcG9zdG8gbmFzIHN1YnNlw6fDtWVzLiobIhUxMDc3MjMxOTg2MzM4ODU2NDQ3OTAoADgAMJiA5an8MDiYgOWp/DBKHQoKdGV4dC9wbGFpbhIPMy40LiBSZXN1bHRhZG9zWgxlem5rZXJtZ3l1OW1yAiAAeACaAQYIABAAGACqAW8SbU5lc3RhIHNlw6fDo28sIGRldGFsaGUgb3MgcmVzdWx0YWRvcyBvYnRpZG9zIGNvbSBhIGltcGxlbWVudGHDp8OjbywgZGUgYWNvcmRvIGNvbSBvIGRpc3Bvc3RvIG5hcyBzdWJzZcOnw7Vlcy6wAQC4AQAYmIDlqfwwIJiA5an8MDAAQhBraXgud3ZkMGFjNzZpYzNuIuwCCgtBQUFBdjRaakRCMBK6AgoLQUFBQXY0WmpEQjASC0FBQUF2NFpqREIwGj4KCXRleHQvaHRtbBIxcXVhbmRvIGEgdW1pZGFkZSBlc3TDoSBiYWl4YSwgbyBsZWQgYW1hcmVsbyBwaXNjYSI/Cgp0ZXh0L3BsYWluEjFxdWFuZG8gYSB1bWlkYWRlIGVzdMOhIGJhaXhhLCBvIGxlZCBhbWFyZWxvIHBpc2NhKhsiFTEwNzcyMzE5ODYzMzg4NTY0NDc5MCgAOAAwpN2wqfwwOKTdsKn8MEoZCgp0ZXh0L3BsYWluEgtEZXNjcmnDp8Ojb1oMdm95bzg1YmFmZzM5cgIgAHgAmgEGCAAQABgAqgEzEjFxdWFuZG8gYSB1bWlkYWRlIGVzdMOhIGJhaXhhLCBvIGxlZCBhbWFyZWxvIHBpc2NhsAEAuAEAGKTdsKn8MCCk3bCp/DAwAEIQa2l4LmtwdThxOWpkMzBpOCKFHgoLQUFBQXgtOG9JZjAS0x0KC0FBQUF4LThvSWYwEgtBQUFBeC04b0lmMBrQCQoJdGV4dC9odG1sEsIJRGVzY3JldmEgYXMgdGVjbm9sb2dpYXMgdXRpbGl6YWRhcyBkZSBmb3JtYSBkZXRhbGhhZGEgKHZpc8OjbyBkZSB0ZWNub2xvZ2lhKS48YnI+RGVzY3JldmEgYSBhcnF1aXRldHVyYSB1c2FuZG8gdW0gZGlhZ3JhbWEgZGUgYmxvY29zIHNpbWlsYXIgw6Agdmlzw6NvIGFudGVyaW9yLCBwb3LDqW0gZXNwZWNpZmljYW5kbyBhcyB0ZWNub2xvZ2lhcyB1dGlsaXphZGFzLjxicj5PIGRpYWdyYW1hIGRlIGFycXVpdGV0dXJhIGRldmU6PGJyPjxicj5tb3N0cmFyIG1pY3JvY29udHJvbGFkb3JlcywgaW5jbHVpbmRvIGRlc2NyacOnw7VlcyBkZSBzdWEgZnVuw6fDo28gbm8gc2lzdGVtYSAocG9yIGV4ZW1wbG86ICZxdW90O0lyw6EgcHJvY2Vzc2FyIG8gc2luYWwgZG9zIHNlbnNvcmVzIGEgY2FkYSBYIG1pbnV0b3MmcXVvdDspPGJyPm1vc3RyYXIgc2Vuc29yZXMsIGluY2x1aW5kbyBkZXNjcmnDp8OjbyBkZSBmdW7Dp8OjbyBlIGVzcGVjaWZpY2HDp8O1ZXMgdMOpY25pY2FzIGRvIHRpcG8gZGUgaW5mb3JtYcOnw6NvIHF1ZSBzZXLDoSBjb2xldGFkYTxicj5tb3N0cmFyIGFwcmVzZW50YWRvcmVzIGRlIGluZm9ybWHDp8OjbyAoZGlzcGxheXMpLCBpbmNsdWluZG8gZGVzY3Jpw6fDo28gZGUgcXVlIHRpcG8gZGUgaW5mb3JtYcOnw6NvIHNlcsOhIGFwcmVzZW50YWRhIChwb3IgZXhlbXBsbywgJnF1b3Q7TW9zdHJhciB0ZW1wZXJhdHVyYSBkb3Mgc2Vuc29yZXMmcXVvdDspPGJyPm1vc3RyYXIgYXR1YWRvcmVzLCBjYXNvIGV4aXN0YW0gbmEgc29sdcOnw6NvLCBpbmNsdWluZG8gZGVzY3Jpw6fDtWVzIGRvIHF1ZSBpcsOjbyBhY2lvbmFyIChwb3IgZXhlbXBsbywgJnF1b3Q7TGlnYXIgbW90b3IgZGUgaXJyaWdhw6fDo28gZHVyYW50ZSB4IG1pbnV0b3MmcXVvdDspPGJyPm1vc3RyYXIgbyBicm9rZXIgTVFUVCBlIG8gZGFzaGJvYXJkIHF1ZSDDqSBhIGludGVyZmFjZSBkbyB1c3XDoXJpbzxicj5tb3N0cmFyIGxpZ2HDp8O1ZXMgZW50cmUgb3MgZWxlbWVudG9zIChjb20gZmlvIG91IHNlbSBmaW8pIOKAkyBpbmNsdWluZG8gY29uZXjDtWVzIGNvbSBzZW5zb3JlcyBlIGF0dWFkb3JlcywgY29uZXjDo28gY29tIFdpRmksIGVudHJlIG91dHJvczxicj48YnI+RmHDp2EgdW1hIHRhYmVsYSBkb3MgcG9zc8OtdmVpcyBjb21wb25lbnRlcyB1dGlsaXphZG9zLiBUb2RvcyBvcyBjb21wb25lbnRlcyBkZXZlbSBlc3RhciBwcmVzZW50ZXMgbmEgYXJxdWl0ZXR1cmEuIpIJCgp0ZXh0L3BsYWluEoMJRGVzY3JldmEgYXMgdGVjbm9sb2dpYXMgdXRpbGl6YWRhcyBkZSBmb3JtYSBkZXRhbGhhZGEgKHZpc8OjbyBkZSB0ZWNub2xvZ2lhKS4KRGVzY3JldmEgYSBhcnF1aXRldHVyYSB1c2FuZG8gdW0gZGlhZ3JhbWEgZGUgYmxvY29zIHNpbWlsYXIgw6Agdmlzw6NvIGFudGVyaW9yLCBwb3LDqW0gZXNwZWNpZmljYW5kbyBhcyB0ZWNub2xvZ2lhcyB1dGlsaXphZGFzLgpPIGRpYWdyYW1hIGRlIGFycXVpdGV0dXJhIGRldmU6Cgptb3N0cmFyIG1pY3JvY29udHJvbGFkb3JlcywgaW5jbHVpbmRvIGRlc2NyacOnw7VlcyBkZSBzdWEgZnVuw6fDo28gbm8gc2lzdGVtYSAocG9yIGV4ZW1wbG86ICJJcsOhIHByb2Nlc3NhciBvIHNpbmFsIGRvcyBzZW5zb3JlcyBhIGNhZGEgWCBtaW51dG9zIikKbW9zdHJhciBzZW5zb3JlcywgaW5jbHVpbmRvIGRlc2NyacOnw6NvIGRlIGZ1bsOnw6NvIGUgZXNwZWNpZmljYcOnw7VlcyB0w6ljbmljYXMgZG8gdGlwbyBkZSBpbmZvcm1hw6fDo28gcXVlIHNlcsOhIGNvbGV0YWRhCm1vc3RyYXIgYXByZXNlbnRhZG9yZXMgZGUgaW5mb3JtYcOnw6NvIChkaXNwbGF5cyksIGluY2x1aW5kbyBkZXNjcmnDp8OjbyBkZSBxdWUgdGlwbyBkZSBpbmZvcm1hw6fDo28gc2Vyw6EgYXByZXNlbnRhZGEgKHBvciBleGVtcGxvLCAiTW9zdHJhciB0ZW1wZXJhdHVyYSBkb3Mgc2Vuc29yZXMiKQptb3N0cmFyIGF0dWFkb3JlcywgY2FzbyBleGlzdGFtIG5hIHNvbHXDp8OjbywgaW5jbHVpbmRvIGRlc2NyacOnw7VlcyBkbyBxdWUgaXLDo28gYWNpb25hciAocG9yIGV4ZW1wbG8sICJMaWdhciBtb3RvciBkZSBpcnJpZ2HDp8OjbyBkdXJhbnRlIHggbWludXRvcyIpCm1vc3RyYXIgbyBicm9rZXIgTVFUVCBlIG8gZGFzaGJvYXJkIHF1ZSDDqSBhIGludGVyZmFjZSBkbyB1c3XDoXJpbwptb3N0cmFyIGxpZ2HDp8O1ZXMgZW50cmUgb3MgZWxlbWVudG9zIChjb20gZmlvIG91IHNlbSBmaW8pIOKAkyBpbmNsdWluZG8gY29uZXjDtWVzIGNvbSBzZW5zb3JlcyBlIGF0dWFkb3JlcywgY29uZXjDo28gY29tIFdpRmksIGVudHJlIG91dHJvcwoKRmHDp2EgdW1hIHRhYmVsYSBkb3MgcG9zc8OtdmVpcyBjb21wb25lbnRlcyB1dGlsaXphZG9zLiBUb2RvcyBvcyBjb21wb25lbnRlcyBkZXZlbSBlc3RhciBwcmVzZW50ZXMgbmEgYXJxdWl0ZXR1cmEuKhsiFTEwNzcyMzE5ODYzMzg4NTY0NDc5MCgAOAAws4Co+oUxOLOAqPqFMUo4Cgp0ZXh0L3BsYWluEiozLjMuNS4gQXJxdWl0ZXR1cmEgZG8gUHJvdMOzdGlwbyhzcHJpbnQgNClaDGpmYnp0bmt1aWZycXICIAB4AJoBBggAEAAYAKoBxQkSwglEZXNjcmV2YSBhcyB0ZWNub2xvZ2lhcyB1dGlsaXphZGFzIGRlIGZvcm1hIGRldGFsaGFkYSAodmlzw6NvIGRlIHRlY25vbG9naWEpLjxicj5EZXNjcmV2YSBhIGFycXVpdGV0dXJhIHVzYW5kbyB1bSBkaWFncmFtYSBkZSBibG9jb3Mgc2ltaWxhciDDoCB2aXPDo28gYW50ZXJpb3IsIHBvcsOpbSBlc3BlY2lmaWNhbmRvIGFzIHRlY25vbG9naWFzIHV0aWxpemFkYXMuPGJyPk8gZGlhZ3JhbWEgZGUgYXJxdWl0ZXR1cmEgZGV2ZTo8YnI+PGJyPm1vc3RyYXIgbWljcm9jb250cm9sYWRvcmVzLCBpbmNsdWluZG8gZGVzY3Jpw6fDtWVzIGRlIHN1YSBmdW7Dp8OjbyBubyBzaXN0ZW1hIChwb3IgZXhlbXBsbzogJnF1b3Q7SXLDoSBwcm9jZXNzYXIgbyBzaW5hbCBkb3Mgc2Vuc29yZXMgYSBjYWRhIFggbWludXRvcyZxdW90Oyk8YnI+bW9zdHJhciBzZW5zb3JlcywgaW5jbHVpbmRvIGRlc2NyacOnw6NvIGRlIGZ1bsOnw6NvIGUgZXNwZWNpZmljYcOnw7VlcyB0w6ljbmljYXMgZG8gdGlwbyBkZSBpbmZvcm1hw6fDo28gcXVlIHNlcsOhIGNvbGV0YWRhPGJyPm1vc3RyYXIgYXByZXNlbnRhZG9yZXMgZGUgaW5mb3JtYcOnw6NvIChkaXNwbGF5cyksIGluY2x1aW5kbyBkZXNjcmnDp8OjbyBkZSBxdWUgdGlwbyBkZSBpbmZvcm1hw6fDo28gc2Vyw6EgYXByZXNlbnRhZGEgKHBvciBleGVtcGxvLCAmcXVvdDtNb3N0cmFyIHRlbXBlcmF0dXJhIGRvcyBzZW5zb3JlcyZxdW90Oyk8YnI+bW9zdHJhciBhdHVhZG9yZXMsIGNhc28gZXhpc3RhbSBuYSBzb2x1w6fDo28sIGluY2x1aW5kbyBkZXNjcmnDp8O1ZXMgZG8gcXVlIGlyw6NvIGFjaW9uYXIgKHBvciBleGVtcGxvLCAmcXVvdDtMaWdhciBtb3RvciBkZSBpcnJpZ2HDp8OjbyBkdXJhbnRlIHggbWludXRvcyZxdW90Oyk8YnI+bW9zdHJhciBvIGJyb2tlciBNUVRUIGUgbyBkYXNoYm9hcmQgcXVlIMOpIGEgaW50ZXJmYWNlIGRvIHVzdcOhcmlvPGJyPm1vc3RyYXIgbGlnYcOnw7VlcyBlbnRyZSBvcyBlbGVtZW50b3MgKGNvbSBmaW8gb3Ugc2VtIGZpbykg4oCTIGluY2x1aW5kbyBjb25leMO1ZXMgY29tIHNlbnNvcmVzIGUgYXR1YWRvcmVzLCBjb25leMOjbyBjb20gV2lGaSwgZW50cmUgb3V0cm9zPGJyPjxicj5GYcOnYSB1bWEgdGFiZWxhIGRvcyBwb3Nzw612ZWlzIGNvbXBvbmVudGVzIHV0aWxpemFkb3MuIFRvZG9zIG9zIGNvbXBvbmVudGVzIGRldmVtIGVzdGFyIHByZXNlbnRlcyBuYSBhcnF1aXRldHVyYS6wAQC4AQAYs4Co+oUxILOAqPqFMTAAQhBraXguajVmaGp6YXpxNnk1IooCCgtBQUFBd3ZCWkF2axLUAQoLQUFBQXd2QlpBdmsSC0FBQUF3dkJaQXZrGg0KCXRleHQvaHRtbBIAIg4KCnRleHQvcGxhaW4SACobIhUxMDc3MjMxOTg2MzM4ODU2NDQ3OTAoADgAMLfFj62AMTiWy4+tgDFKNAokYXBwbGljYXRpb24vdm5kLmdvb2dsZS1hcHBzLmRvY3MubWRzGgzC19rkAQYiBAgMEAFaDDY1bmwwazRnaHg5ZnICIAB4AIIBFHN1Z2dlc3QubGVsMjFsMzMzZXF5mgEGCAAQABgAsAEAuAEAGLfFj62AMSCWy4+tgDEwAEIUc3VnZ2VzdC5sZWwyMWwzMzNlcXki1ggKC0FBQUF2NGtQZjFnEqQICgtBQUFBdjRrUGYxZxILQUFBQXY0a1BmMWcarwIKCXRleHQvaHRtbB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4isAIKCnRleHQvcGxhaW4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KhsiFTEwNzcyMzE5ODYzMzg4NTY0NDc5MCgAOAAwuaT+vfwwOLmk/r38MEotCgp0ZXh0L3BsYWluEh8zLjEuMi4gQW7DoWxpc2UgU1dPVCAoc3ByaW50IDEpWgxpbmJ0cTgyenZudHhyAiAAeACaAQYIABAAGACqAaQC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rABALgBABi5pP69/DAguaT+vfwwMABCEGtpeC54bWFiejBzYmRxN3gyCWguMzBqMHpsbDIJaC4xZm9iOXRlMgloLjN6bnlzaDcyCWguMmV0OTJwMDIOaC44dDJ0ZzcxYzJ5enUyCGgudHlqY3d0Mg5oLmUyOHlzOW1ocDd5MzIJaC4zZHk2dmttMgloLjF0M2g1c2YyCWguMnM4ZXlvMTIJaC4xN2RwOHZ1MgloLjNyZGNyam4yCWguMjZpbjFyZzIOaC43OTI5dWtlZ29pemgyDmgudnp0dHQ2MnVuZ2FxMg5oLmtydTV3aWZkeTNvMDIOaC5jbTR1Z2hybXN3ZzUyDmgudnY2cWR0dWd1b2hrMghoLmxueGJ6OTINaC51ejc4b2VkcmZpNTIOaC54Y2s1bHNjcjF3YTUyDmguM3M5c2w0dTRjb3lsMg5oLmJjbmM1Y2lsMWszejIJaC4zNW5rdW4yMg5oLjQ4MHUwYWx5dWNwdTIOaC41OXZ3YnJnZDg3bHkyDmguYnFjbzE5Z2wzZjVjMg5oLmQxdzg5bTlwbmV1YTIJaC4xa3N2NHV2MgloLjQ0c2luaW8yCWguMmp4c3hxaDIIaC56MzM3eWEyDmgueTVndWh5a291ZDg0Mg5oLm42b2lxbXZvc2o0aTIJaC4zajJxcW0zMg5oLmVkZDNvNnhieWVlejIJaC4xeTgxMHR3MgloLjJ4Y3l0cGkyDmgueTVndWh5a291ZDg0Mg5oLnZrOXc5NDd0N2Z2cTIJaC4xY2k5M3hiMg5oLnk1Z3VoeWtvdWQ4NDIJaC4zd2h3bWw0MgloLjJibjZ3c3gyDmguZ3BsM29iYTZvM3h3MghoLnFzaDcwcTIJaC4zYXM0cG9qMg5oLjVoaTJ5MTYwdHJ6bDIJaC4xcHhlendjMgloLjJwMmNzcnkyCWguMTQ3bjJ6cjIOaC5xM2g5bHlqb25sbjIyDmguNDd0c296d3o1bWpmMg5oLmt4ZTRrNXNzenliMjIJaC4zbzdhbG5rOABqJgoUc3VnZ2VzdC42eHJpMGxreHNmODUSDkd1aWxoZXJtZSBMaW1haiYKFHN1Z2dlc3QuZmF6ZnhwM3NudGZwEg5HdWlsaGVybWUgTGltYWomChRzdWdnZXN0Lm1xdm9teXl5bjlvbxIOR3VpbGhlcm1lIExpbWFqJgoUc3VnZ2VzdC5od2trenZ3YWJhcWUSDkd1aWxoZXJtZSBMaW1haiYKFHN1Z2dlc3QuaHBlaXl6eHR3MXFhEg5HdWlsaGVybWUgTGltYWomChRzdWdnZXN0LjhneGEyOTJwMGlnahIOR3VpbGhlcm1lIExpbWFqJgoUc3VnZ2VzdC5vcmNuYW5uOHlkNnISDkd1aWxoZXJtZSBMaW1haiYKFHN1Z2dlc3QuYmQ1ZDRhazUxandlEg5HdWlsaGVybWUgTGltYWomChRzdWdnZXN0Ljd1cGhwYmh5bGpzehIOR3VpbGhlcm1lIExpbWFqJgoUc3VnZ2VzdC5ubzR0bHp0eG92Z20SDkd1aWxoZXJtZSBMaW1haiYKFHN1Z2dlc3QudXBybTV1OTB0eGtqEg5HdWlsaGVybWUgTGltYWomChRzdWdnZXN0LnJkZjRuOG9kNGpzdxIOR3VpbGhlcm1lIExpbWFqJgoUc3VnZ2VzdC5yMTBubDZxdGtvaHESDkd1aWxoZXJtZSBMaW1haiYKFHN1Z2dlc3QudmU5cjl1N2pwYzdmEg5HdWlsaGVybWUgTGltYWomChRzdWdnZXN0LnV6ejVjZGxxNndpcxIOR3VpbGhlcm1lIExpbWFqJgoUc3VnZ2VzdC5sd3p5b2V3a3FmcG8SDkd1aWxoZXJtZSBMaW1haiYKFHN1Z2dlc3QuYjZxZmxobXVpZTNvEg5HdWlsaGVybWUgTGltYWolChNzdWdnZXN0LnZkcjN5OWt0amFuEg5HdWlsaGVybWUgTGltYWomChRzdWdnZXN0LnJhcGh6MTJ4Y3NtbRIOR3VpbGhlcm1lIExpbWFqJgoUc3VnZ2VzdC5paHJkbG1vaGM1ejQSDkd1aWxoZXJtZSBMaW1haiYKFHN1Z2dlc3QuN3BzbDA2dG1qNWh5Eg5HdWlsaGVybWUgTGltYWolChNzdWdnZXN0Lmw2cGcxMzV4Mm5mEg5HdWlsaGVybWUgTGltYWomChRzdWdnZXN0LnFhYXcxZ2N4bDVyZhIOR3VpbGhlcm1lIExpbWFqJgoUc3VnZ2VzdC5vbnV3a2N1ZzdocHISDkd1aWxoZXJtZSBMaW1haiYKFHN1Z2dlc3QuNmU3NDN4YWx2N3FxEg5HdWlsaGVybWUgTGltYWomChRzdWdnZXN0LmFrdmNvMnl5MzV0dxIOR3VpbGhlcm1lIExpbWFqJgoUc3VnZ2VzdC45aDg3YmN3b3IwaTQSDkd1aWxoZXJtZSBMaW1haiYKFHN1Z2dlc3QuZmw1eWtwbWM0dHRtEg5HdWlsaGVybWUgTGltYWomChRzdWdnZXN0LjlzcXNiZzQxN2NlYxIOR3VpbGhlcm1lIExpbWFqJgoUc3VnZ2VzdC5qejEwejBxcnRoN2wSDkd1aWxoZXJtZSBMaW1haiYKFHN1Z2dlc3QucXR4MDN5NGc5NWN2Eg5HdWlsaGVybWUgTGltYWomChRzdWdnZXN0LmxlbDIxbDMzM2VxeRIOR3VpbGhlcm1lIExpbWFqJgoUc3VnZ2VzdC5uMmI3NTQ0emd6MnMSDkd1aWxoZXJtZSBMaW1hciExdmd1S2xja0FkREd5X2tOQ1VPQW1COW40MTk0TGVrR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